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jc w:val="center"/>
        <w:rPr>
          <w:rStyle w:val="Egyik sem"/>
          <w:rFonts w:ascii="Times New Roman" w:hAnsi="Times New Roman"/>
          <w:sz w:val="28"/>
          <w:szCs w:val="28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65"/>
        <w:gridCol w:w="3401"/>
      </w:tblGrid>
      <w:tr>
        <w:tblPrEx>
          <w:shd w:val="clear" w:color="auto" w:fill="cdd4e9"/>
        </w:tblPrEx>
        <w:trPr>
          <w:trHeight w:val="950" w:hRule="atLeast"/>
        </w:trPr>
        <w:tc>
          <w:tcPr>
            <w:tcW w:type="dxa" w:w="5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szlad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ny</w:t>
            </w:r>
          </w:p>
          <w:p>
            <w:pPr>
              <w:pStyle w:val="Szövegtörzs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de-DE"/>
              </w:rPr>
              <w:t>Polg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rmesteri Hivatal</w:t>
            </w:r>
          </w:p>
          <w:p>
            <w:pPr>
              <w:pStyle w:val="Szövegtörz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5055 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szlad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ny, H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 tere 6.</w:t>
            </w:r>
          </w:p>
        </w:tc>
        <w:tc>
          <w:tcPr>
            <w:tcW w:type="dxa" w:w="3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keepLines w:val="1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nz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gyi oszt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ly</w:t>
            </w:r>
          </w:p>
          <w:p>
            <w:pPr>
              <w:pStyle w:val="Szövegtörzs"/>
              <w:keepLines w:val="1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csoport</w:t>
            </w:r>
          </w:p>
          <w:p>
            <w:pPr>
              <w:pStyle w:val="Szövegtörzs"/>
              <w:keepLine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tel: 0657/817/957.</w:t>
            </w:r>
          </w:p>
        </w:tc>
      </w:tr>
    </w:tbl>
    <w:p>
      <w:pPr>
        <w:pStyle w:val="Szövegtörzs"/>
        <w:widowControl w:val="0"/>
        <w:spacing w:line="240" w:lineRule="auto"/>
        <w:rPr>
          <w:rStyle w:val="Egyik sem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zövegtörzs"/>
        <w:keepLines w:val="1"/>
        <w:jc w:val="center"/>
        <w:rPr>
          <w:rStyle w:val="Egyik sem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zövegtörzs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BEVALL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S</w:t>
      </w:r>
    </w:p>
    <w:p>
      <w:pPr>
        <w:pStyle w:val="Szövegtörzs"/>
        <w:jc w:val="center"/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helyi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zgazd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lkod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 jogk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rbe tartoz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szennyv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zelhelyez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shez kapcsol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talajterhel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 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jhoz</w:t>
      </w:r>
      <w:r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2019.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vr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</w:p>
    <w:p>
      <w:pPr>
        <w:pStyle w:val="Szövegtörzs"/>
        <w:jc w:val="center"/>
      </w:pPr>
      <w:r>
        <w:rPr>
          <w:rStyle w:val="Egyik sem"/>
          <w:rFonts w:ascii="Times New Roman" w:hAnsi="Times New Roman"/>
          <w:sz w:val="24"/>
          <w:szCs w:val="24"/>
          <w:rtl w:val="0"/>
        </w:rPr>
        <w:t>(Beny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: 2020. 03. 31.)</w:t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3"/>
        <w:gridCol w:w="6943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nkorm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nyzati ad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lti ki!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Be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rkez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tuma:</w:t>
            </w:r>
          </w:p>
        </w:tc>
        <w:tc>
          <w:tcPr>
            <w:tcW w:type="dxa" w:w="6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..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v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nap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nap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tvev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sa:</w:t>
            </w:r>
          </w:p>
        </w:tc>
        <w:tc>
          <w:tcPr>
            <w:tcW w:type="dxa" w:w="6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Iktat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m:</w:t>
            </w:r>
          </w:p>
        </w:tc>
        <w:tc>
          <w:tcPr>
            <w:tcW w:type="dxa" w:w="6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azonos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jel:</w:t>
            </w:r>
          </w:p>
        </w:tc>
        <w:tc>
          <w:tcPr>
            <w:tcW w:type="dxa" w:w="6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</w:tbl>
    <w:p>
      <w:pPr>
        <w:pStyle w:val="Szövegtörzs"/>
        <w:widowControl w:val="0"/>
        <w:spacing w:line="240" w:lineRule="auto"/>
        <w:jc w:val="center"/>
      </w:pPr>
    </w:p>
    <w:p>
      <w:pPr>
        <w:pStyle w:val="Szövegtörzs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62"/>
        <w:gridCol w:w="470"/>
        <w:gridCol w:w="1906"/>
        <w:gridCol w:w="1788"/>
        <w:gridCol w:w="499"/>
        <w:gridCol w:w="3036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6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I. Ad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alany azonos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adatai: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lti ki)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6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A 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jfizet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(kibocs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Neve: </w:t>
            </w:r>
          </w:p>
        </w:tc>
        <w:tc>
          <w:tcPr>
            <w:tcW w:type="dxa" w:w="76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l. helye:</w:t>
            </w:r>
          </w:p>
        </w:tc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..........</w:t>
            </w:r>
          </w:p>
        </w:tc>
        <w:tc>
          <w:tcPr>
            <w:tcW w:type="dxa" w:w="2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l. ideje: 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.......................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Anyja neve:</w:t>
            </w:r>
          </w:p>
        </w:tc>
        <w:tc>
          <w:tcPr>
            <w:tcW w:type="dxa" w:w="76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........</w:t>
            </w:r>
          </w:p>
        </w:tc>
        <w:tc>
          <w:tcPr>
            <w:tcW w:type="dxa" w:w="22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azonos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jele: </w:t>
            </w:r>
          </w:p>
        </w:tc>
        <w:tc>
          <w:tcPr>
            <w:tcW w:type="dxa" w:w="3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........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18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Bevall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 kit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ő</w:t>
            </w:r>
          </w:p>
        </w:tc>
        <w:tc>
          <w:tcPr>
            <w:tcW w:type="dxa" w:w="3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neve: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........................</w:t>
            </w:r>
          </w:p>
        </w:tc>
        <w:tc>
          <w:tcPr>
            <w:tcW w:type="dxa" w:w="35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ma: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</w:t>
            </w:r>
          </w:p>
        </w:tc>
      </w:tr>
    </w:tbl>
    <w:p>
      <w:pPr>
        <w:pStyle w:val="Szövegtörzs"/>
        <w:widowControl w:val="0"/>
        <w:spacing w:line="240" w:lineRule="auto"/>
        <w:jc w:val="center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0"/>
        <w:gridCol w:w="1420"/>
        <w:gridCol w:w="2410"/>
        <w:gridCol w:w="2971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II. 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jfizet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ssel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rintett ingatlan: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(ad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lti ki)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me: </w:t>
            </w:r>
          </w:p>
        </w:tc>
        <w:tc>
          <w:tcPr>
            <w:tcW w:type="dxa" w:w="68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5055 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szlad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ny,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t/ utca/ 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r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 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helyrajzi 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…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hrsz.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fogy. azonos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m:</w:t>
            </w:r>
          </w:p>
        </w:tc>
        <w:tc>
          <w:tcPr>
            <w:tcW w:type="dxa" w:w="2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zövegtörzs"/>
        <w:widowControl w:val="0"/>
        <w:spacing w:line="240" w:lineRule="auto"/>
        <w:jc w:val="center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80"/>
        <w:gridCol w:w="1681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III. 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jfizet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ssel kapcsolatos adatok: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(ad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lti ki)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284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1. 2019.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vben felhaszn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lt (v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alapj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 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rt) 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zmennyis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 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22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284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 k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 jogszab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ly alapj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 a locsol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sra felhaszn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>lt 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zmennyis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g          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(TRV Zrt. 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ltal igazolt, k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 m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őó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nl-NL"/>
              </w:rPr>
              <w:t>val m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rt 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zfogyaszt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 ut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 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110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 igazoltan technol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giai c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k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 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őó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val 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rt 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zfogyaszt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s 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(Technol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giai c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ú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zfelhaszn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s: k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zszolg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ltat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azaz a TRV Zrt. 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ltal igazolt 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zmennyis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g, amely a kibocs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 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ltal enged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llyel 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gzett tev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kenys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a-DK"/>
              </w:rPr>
              <w:t>ge sor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 vesztes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 n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lk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az el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őá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tott term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 r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lik)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.... 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284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 szennyv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sra feljogos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tott szervezet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ltal 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val igazoltan elsz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tott szennyv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 mennyis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a-DK"/>
              </w:rPr>
              <w:t xml:space="preserve">ge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(N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VI 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ltal ki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tott sz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mla)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 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5. a talajterhel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j alapja, azaz 1. sor 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 sor - 3. sor - 4. sor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 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82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line="240" w:lineRule="auto"/>
              <w:rPr>
                <w:rStyle w:val="Egyik sem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6. a talajterhel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 egys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gd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nak 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ke</w:t>
            </w:r>
          </w:p>
          <w:p>
            <w:pPr>
              <w:pStyle w:val="Szövegtörz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(2003. 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 LXXXIX. t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rv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 3. sz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ú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mell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klete)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1.200,- Ft/m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vertAlign w:val="superscript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82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line="240" w:lineRule="auto"/>
              <w:rPr>
                <w:rStyle w:val="Egyik sem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7. a ter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kenys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 szorz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szlad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ny k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zigazgat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ter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let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</w:p>
          <w:p>
            <w:pPr>
              <w:pStyle w:val="Szövegtörz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   (27/2004. (XII.25.) KvVM rendelet mell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klete)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1,5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8. a sz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tott talajterhel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si d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j, azaz 5. sor x 6. sor x 7. sor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right"/>
            </w:pP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.. Ft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jkedvezm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nyek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(7/2016. (III.29). 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nkorm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nyzati rendelet 4.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§ 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(1)-(5) bekezd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 alapj</w:t>
            </w:r>
            <w:r>
              <w:rPr>
                <w:rStyle w:val="Egyik sem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n)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38" w:after="0" w:line="240" w:lineRule="auto"/>
              <w:ind w:left="306" w:hanging="306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9. csal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dban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k eset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 az egy f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re jut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vedelem nem haladja meg az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regs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gi nyugd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j mindenkori legkisebb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sszeg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nek 200 %-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t (57.000 Ft) (csatoland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a j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vedelemigazol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pt-PT"/>
              </w:rPr>
              <w:t>50 %-os 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jkedvezm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ny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73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306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10. egyed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eset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 az egy f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re jut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vedelem nem haladja meg az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regs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gi nyugd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j mindenkori legkisebb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sszeg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nek 250 %-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t  (71.250 Ft) (csatoland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a j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vedelemigazol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s, nyilatkozat)</w:t>
            </w:r>
          </w:p>
        </w:tc>
        <w:tc>
          <w:tcPr>
            <w:tcW w:type="dxa" w:w="168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pt-PT"/>
              </w:rPr>
              <w:t>50 %-os 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jkedvezm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ny</w:t>
            </w:r>
          </w:p>
        </w:tc>
      </w:tr>
      <w:tr>
        <w:tblPrEx>
          <w:shd w:val="clear" w:color="auto" w:fill="cdd4e9"/>
        </w:tblPrEx>
        <w:trPr>
          <w:trHeight w:val="528" w:hRule="atLeast"/>
        </w:trPr>
        <w:tc>
          <w:tcPr>
            <w:tcW w:type="dxa" w:w="73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306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11. k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zcsatorn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ra a szok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sosn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l jelent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sebb r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da-DK"/>
              </w:rPr>
              <w:t>ford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ssal tud r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tni</w:t>
            </w:r>
          </w:p>
        </w:tc>
        <w:tc>
          <w:tcPr>
            <w:tcW w:type="dxa" w:w="168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pt-PT"/>
              </w:rPr>
              <w:t>50 %-os 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jkedvezm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ny</w:t>
            </w:r>
          </w:p>
        </w:tc>
      </w:tr>
      <w:tr>
        <w:tblPrEx>
          <w:shd w:val="clear" w:color="auto" w:fill="cdd4e9"/>
        </w:tblPrEx>
        <w:trPr>
          <w:trHeight w:val="487" w:hRule="atLeast"/>
        </w:trPr>
        <w:tc>
          <w:tcPr>
            <w:tcW w:type="dxa" w:w="73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86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06" w:hanging="306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12. az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fr-FR"/>
              </w:rPr>
              <w:t>ves v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zfogyaszt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s nem 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es-ES_tradnl"/>
              </w:rPr>
              <w:t>ri el a 20 m</w:t>
            </w:r>
            <w:r>
              <w:rPr>
                <w:rStyle w:val="Egyik sem"/>
                <w:rFonts w:ascii="Times New Roman" w:hAnsi="Times New Roman"/>
                <w:shd w:val="nil" w:color="auto" w:fill="auto"/>
                <w:vertAlign w:val="superscript"/>
                <w:rtl w:val="0"/>
              </w:rPr>
              <w:t>3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 xml:space="preserve"> mennyis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get</w:t>
            </w:r>
          </w:p>
        </w:tc>
        <w:tc>
          <w:tcPr>
            <w:tcW w:type="dxa" w:w="168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  <w:lang w:val="pt-PT"/>
              </w:rPr>
              <w:t>80 %-os d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jkedvezm</w:t>
            </w:r>
            <w:r>
              <w:rPr>
                <w:rStyle w:val="Egyik sem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hd w:val="nil" w:color="auto" w:fill="auto"/>
                <w:rtl w:val="0"/>
              </w:rPr>
              <w:t>ny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jc w:val="center"/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IV. 2019.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vre fizetend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talajterhel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si 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j: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ind w:left="340" w:hanging="340"/>
            </w:pPr>
            <w:r>
              <w:rPr>
                <w:rStyle w:val="Egyik sem"/>
                <w:rFonts w:ascii="Times New Roman" w:hAnsi="Times New Roman"/>
                <w:sz w:val="23"/>
                <w:szCs w:val="23"/>
                <w:shd w:val="nil" w:color="auto" w:fill="auto"/>
                <w:rtl w:val="0"/>
              </w:rPr>
              <w:t>13. 8.sor (9.sor eset</w:t>
            </w:r>
            <w:r>
              <w:rPr>
                <w:rStyle w:val="Egyik sem"/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3"/>
                <w:szCs w:val="23"/>
                <w:shd w:val="nil" w:color="auto" w:fill="auto"/>
                <w:rtl w:val="0"/>
              </w:rPr>
              <w:t>n x 0,5 vagy 10. sor eset</w:t>
            </w:r>
            <w:r>
              <w:rPr>
                <w:rStyle w:val="Egyik sem"/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3"/>
                <w:szCs w:val="23"/>
                <w:shd w:val="nil" w:color="auto" w:fill="auto"/>
                <w:rtl w:val="0"/>
              </w:rPr>
              <w:t>n x 0,5 vagy 11. sor eset</w:t>
            </w:r>
            <w:r>
              <w:rPr>
                <w:rStyle w:val="Egyik sem"/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3"/>
                <w:szCs w:val="23"/>
                <w:shd w:val="nil" w:color="auto" w:fill="auto"/>
                <w:rtl w:val="0"/>
              </w:rPr>
              <w:t>n x 0,5  vagy 12. sor eset</w:t>
            </w:r>
            <w:r>
              <w:rPr>
                <w:rStyle w:val="Egyik sem"/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sz w:val="23"/>
                <w:szCs w:val="23"/>
                <w:shd w:val="nil" w:color="auto" w:fill="auto"/>
                <w:rtl w:val="0"/>
              </w:rPr>
              <w:t>n x 0,8 )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</w:pP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.Ft</w:t>
            </w:r>
          </w:p>
        </w:tc>
      </w:tr>
      <w:tr>
        <w:tblPrEx>
          <w:shd w:val="clear" w:color="auto" w:fill="cdd4e9"/>
        </w:tblPrEx>
        <w:trPr>
          <w:trHeight w:val="1140" w:hRule="atLeast"/>
        </w:trPr>
        <w:tc>
          <w:tcPr>
            <w:tcW w:type="dxa" w:w="90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40" w:after="0" w:line="240" w:lineRule="auto"/>
              <w:rPr>
                <w:rStyle w:val="Egyik sem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V. Felel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gem tudat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ban kijelentem, hogy a bevall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sban k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lt adatok a val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gnak megfelelnek.</w:t>
            </w:r>
          </w:p>
          <w:p>
            <w:pPr>
              <w:pStyle w:val="Szövegtörzs"/>
              <w:bidi w:val="0"/>
              <w:spacing w:before="24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…………………………………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.., 20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..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v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..h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nap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…… 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nap</w:t>
            </w:r>
          </w:p>
        </w:tc>
      </w:tr>
    </w:tbl>
    <w:p>
      <w:pPr>
        <w:pStyle w:val="Szövegtörzs"/>
        <w:widowControl w:val="0"/>
        <w:spacing w:line="240" w:lineRule="auto"/>
        <w:jc w:val="center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jc w:val="center"/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                                                      </w:t>
      </w:r>
    </w:p>
    <w:p>
      <w:pPr>
        <w:pStyle w:val="Szövegtörzs"/>
        <w:jc w:val="right"/>
      </w:pP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………………………………………                      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vagy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je (meghatalmazottja) 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</w:t>
      </w:r>
      <w:r/>
    </w:p>
    <w:sectPr>
      <w:headerReference w:type="default" r:id="rId4"/>
      <w:footerReference w:type="default" r:id="rId5"/>
      <w:pgSz w:w="11900" w:h="16840" w:orient="portrait"/>
      <w:pgMar w:top="720" w:right="1417" w:bottom="720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